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4753" w14:textId="0D1BB3CA" w:rsidR="003B6EB1" w:rsidRPr="003B6EB1" w:rsidRDefault="003B124F" w:rsidP="003B124F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right="42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3B12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EE9647" wp14:editId="7BF72422">
            <wp:extent cx="6258560" cy="9439910"/>
            <wp:effectExtent l="0" t="0" r="8890" b="8890"/>
            <wp:docPr id="15353151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943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EB1" w:rsidRPr="003B6EB1">
        <w:rPr>
          <w:rFonts w:ascii="Times New Roman" w:hAnsi="Times New Roman" w:cs="Times New Roman"/>
          <w:sz w:val="24"/>
          <w:szCs w:val="24"/>
        </w:rPr>
        <w:t>или диалекта);</w:t>
      </w:r>
    </w:p>
    <w:p w14:paraId="4887E988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before="1"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манера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речи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(развязная,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издевкой,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нецензурными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выражениями).</w:t>
      </w:r>
    </w:p>
    <w:p w14:paraId="2116F0F5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10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lastRenderedPageBreak/>
        <w:t>Обязательно отметьте звуковой фон (шум автомашин или железнодорожного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транспорта,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звук теле-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 радиоаппаратуры, голоса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 др.).</w:t>
      </w:r>
    </w:p>
    <w:p w14:paraId="0826A5B9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Отметьте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характер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звонка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(городской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междугородный).</w:t>
      </w:r>
    </w:p>
    <w:p w14:paraId="4DB05EF5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Обязательно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зафиксируйте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точное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время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начала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разговора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его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продолжительность.</w:t>
      </w:r>
    </w:p>
    <w:p w14:paraId="0237B20D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9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 любом случае постарайтесь в ходе разговора получить ответы на следующие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вопросы:</w:t>
      </w:r>
    </w:p>
    <w:p w14:paraId="2DB6566B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куда,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кому,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какому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телефону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звонит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этот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человек?</w:t>
      </w:r>
    </w:p>
    <w:p w14:paraId="471E1B78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какие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конкретно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требования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он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выдвигает?</w:t>
      </w:r>
    </w:p>
    <w:p w14:paraId="691097D8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выдвигает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требования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лично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он,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выступает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роли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посредника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представляет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какую-</w:t>
      </w:r>
    </w:p>
    <w:p w14:paraId="3C9E1DB9" w14:textId="77777777" w:rsidR="003B6EB1" w:rsidRPr="003B6EB1" w:rsidRDefault="003B6EB1" w:rsidP="003B6EB1">
      <w:pPr>
        <w:pStyle w:val="ac"/>
        <w:spacing w:before="66"/>
        <w:jc w:val="both"/>
      </w:pPr>
      <w:r w:rsidRPr="003B6EB1">
        <w:t>то</w:t>
      </w:r>
      <w:r w:rsidRPr="003B6EB1">
        <w:rPr>
          <w:spacing w:val="-3"/>
        </w:rPr>
        <w:t xml:space="preserve"> </w:t>
      </w:r>
      <w:r w:rsidRPr="003B6EB1">
        <w:t>группу</w:t>
      </w:r>
      <w:r w:rsidRPr="003B6EB1">
        <w:rPr>
          <w:spacing w:val="2"/>
        </w:rPr>
        <w:t xml:space="preserve"> </w:t>
      </w:r>
      <w:r w:rsidRPr="003B6EB1">
        <w:t>лиц?</w:t>
      </w:r>
    </w:p>
    <w:p w14:paraId="18E71D66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каких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условиях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он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они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согласны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отказаться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задуманного?</w:t>
      </w:r>
    </w:p>
    <w:p w14:paraId="755F87B3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как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когда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ним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(с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ними)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можно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связаться?</w:t>
      </w:r>
    </w:p>
    <w:p w14:paraId="6CE5E053" w14:textId="77777777" w:rsidR="003B6EB1" w:rsidRPr="003B6EB1" w:rsidRDefault="003B6EB1" w:rsidP="003B6EB1">
      <w:pPr>
        <w:pStyle w:val="ac"/>
        <w:spacing w:before="1"/>
        <w:jc w:val="both"/>
      </w:pPr>
      <w:r w:rsidRPr="003B6EB1">
        <w:t>кому</w:t>
      </w:r>
      <w:r w:rsidRPr="003B6EB1">
        <w:rPr>
          <w:spacing w:val="-7"/>
        </w:rPr>
        <w:t xml:space="preserve"> </w:t>
      </w:r>
      <w:r w:rsidRPr="003B6EB1">
        <w:t>вы можете</w:t>
      </w:r>
      <w:r w:rsidRPr="003B6EB1">
        <w:rPr>
          <w:spacing w:val="-2"/>
        </w:rPr>
        <w:t xml:space="preserve"> </w:t>
      </w:r>
      <w:r w:rsidRPr="003B6EB1">
        <w:t>или должны</w:t>
      </w:r>
      <w:r w:rsidRPr="003B6EB1">
        <w:rPr>
          <w:spacing w:val="-1"/>
        </w:rPr>
        <w:t xml:space="preserve"> </w:t>
      </w:r>
      <w:r w:rsidRPr="003B6EB1">
        <w:t>сообщить</w:t>
      </w:r>
      <w:r w:rsidRPr="003B6EB1">
        <w:rPr>
          <w:spacing w:val="-1"/>
        </w:rPr>
        <w:t xml:space="preserve"> </w:t>
      </w:r>
      <w:r w:rsidRPr="003B6EB1">
        <w:t>об</w:t>
      </w:r>
      <w:r w:rsidRPr="003B6EB1">
        <w:rPr>
          <w:spacing w:val="-1"/>
        </w:rPr>
        <w:t xml:space="preserve"> </w:t>
      </w:r>
      <w:r w:rsidRPr="003B6EB1">
        <w:t>этом</w:t>
      </w:r>
      <w:r w:rsidRPr="003B6EB1">
        <w:rPr>
          <w:spacing w:val="-3"/>
        </w:rPr>
        <w:t xml:space="preserve"> </w:t>
      </w:r>
      <w:r w:rsidRPr="003B6EB1">
        <w:t>звонке?</w:t>
      </w:r>
    </w:p>
    <w:p w14:paraId="49DBCB8F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Постарайтесь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добиться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звонящего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максимально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возможного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промежутка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времени</w:t>
      </w:r>
    </w:p>
    <w:p w14:paraId="101D0D16" w14:textId="77777777" w:rsidR="003B6EB1" w:rsidRPr="003B6EB1" w:rsidRDefault="003B6EB1" w:rsidP="003B6EB1">
      <w:pPr>
        <w:pStyle w:val="ac"/>
        <w:jc w:val="both"/>
      </w:pPr>
      <w:r w:rsidRPr="003B6EB1">
        <w:t>для</w:t>
      </w:r>
      <w:r w:rsidRPr="003B6EB1">
        <w:rPr>
          <w:spacing w:val="-2"/>
        </w:rPr>
        <w:t xml:space="preserve"> </w:t>
      </w:r>
      <w:r w:rsidRPr="003B6EB1">
        <w:t>принятия</w:t>
      </w:r>
      <w:r w:rsidRPr="003B6EB1">
        <w:rPr>
          <w:spacing w:val="-2"/>
        </w:rPr>
        <w:t xml:space="preserve"> </w:t>
      </w:r>
      <w:r w:rsidRPr="003B6EB1">
        <w:t>вами</w:t>
      </w:r>
      <w:r w:rsidRPr="003B6EB1">
        <w:rPr>
          <w:spacing w:val="-2"/>
        </w:rPr>
        <w:t xml:space="preserve"> </w:t>
      </w:r>
      <w:r w:rsidRPr="003B6EB1">
        <w:t>и</w:t>
      </w:r>
      <w:r w:rsidRPr="003B6EB1">
        <w:rPr>
          <w:spacing w:val="-2"/>
        </w:rPr>
        <w:t xml:space="preserve"> </w:t>
      </w:r>
      <w:r w:rsidRPr="003B6EB1">
        <w:t>вашим</w:t>
      </w:r>
      <w:r w:rsidRPr="003B6EB1">
        <w:rPr>
          <w:spacing w:val="-3"/>
        </w:rPr>
        <w:t xml:space="preserve"> </w:t>
      </w:r>
      <w:r w:rsidRPr="003B6EB1">
        <w:t>руководством</w:t>
      </w:r>
      <w:r w:rsidRPr="003B6EB1">
        <w:rPr>
          <w:spacing w:val="-2"/>
        </w:rPr>
        <w:t xml:space="preserve"> </w:t>
      </w:r>
      <w:r w:rsidRPr="003B6EB1">
        <w:t>решений</w:t>
      </w:r>
      <w:r w:rsidRPr="003B6EB1">
        <w:rPr>
          <w:spacing w:val="-3"/>
        </w:rPr>
        <w:t xml:space="preserve"> </w:t>
      </w:r>
      <w:r w:rsidRPr="003B6EB1">
        <w:t>или</w:t>
      </w:r>
      <w:r w:rsidRPr="003B6EB1">
        <w:rPr>
          <w:spacing w:val="-1"/>
        </w:rPr>
        <w:t xml:space="preserve"> </w:t>
      </w:r>
      <w:r w:rsidRPr="003B6EB1">
        <w:t>совершения</w:t>
      </w:r>
      <w:r w:rsidRPr="003B6EB1">
        <w:rPr>
          <w:spacing w:val="-2"/>
        </w:rPr>
        <w:t xml:space="preserve"> </w:t>
      </w:r>
      <w:r w:rsidRPr="003B6EB1">
        <w:t>каких-либо</w:t>
      </w:r>
      <w:r w:rsidRPr="003B6EB1">
        <w:rPr>
          <w:spacing w:val="-2"/>
        </w:rPr>
        <w:t xml:space="preserve"> </w:t>
      </w:r>
      <w:r w:rsidRPr="003B6EB1">
        <w:t>действий.</w:t>
      </w:r>
    </w:p>
    <w:p w14:paraId="458BBA31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643"/>
        </w:tabs>
        <w:autoSpaceDE w:val="0"/>
        <w:autoSpaceDN w:val="0"/>
        <w:spacing w:after="0" w:line="240" w:lineRule="auto"/>
        <w:ind w:right="25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возможно,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еще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процессе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разговора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сообщите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нем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руководству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школы,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нет,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то немедленно после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его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окончания.</w:t>
      </w:r>
    </w:p>
    <w:p w14:paraId="1C72C24B" w14:textId="77777777" w:rsidR="003B6EB1" w:rsidRPr="003B6EB1" w:rsidRDefault="003B6EB1" w:rsidP="003B6EB1">
      <w:pPr>
        <w:pStyle w:val="a7"/>
        <w:widowControl w:val="0"/>
        <w:numPr>
          <w:ilvl w:val="1"/>
          <w:numId w:val="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B1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3B6E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при</w:t>
      </w:r>
      <w:r w:rsidRPr="003B6E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поступлении угрозы</w:t>
      </w:r>
      <w:r w:rsidRPr="003B6E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в</w:t>
      </w:r>
      <w:r w:rsidRPr="003B6E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письменной</w:t>
      </w:r>
      <w:r w:rsidRPr="003B6EB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форме</w:t>
      </w:r>
    </w:p>
    <w:p w14:paraId="79947E93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4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После получения такого документа обращайтесь с ним максимально осторожно. По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возможности уберите его в чистый плотно закрываемый полиэтиленовый пакет и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поместите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отдельную</w:t>
      </w:r>
      <w:r w:rsidRPr="003B6E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жесткую папку.</w:t>
      </w:r>
    </w:p>
    <w:p w14:paraId="50C8CA9B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Постарайтесь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оставлять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документе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отпечатков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своих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пальцев.</w:t>
      </w:r>
    </w:p>
    <w:p w14:paraId="42118A3B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46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Вскрытие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конверта,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который упакован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документ,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производите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только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левой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правой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стороны, аккуратно отрезая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кромки ножницами.</w:t>
      </w:r>
    </w:p>
    <w:p w14:paraId="35F0BED1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before="1"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Сохраните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документ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текстом,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конверт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любые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вложения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него,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упаковку.</w:t>
      </w:r>
    </w:p>
    <w:p w14:paraId="6FD53968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расширяйте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круг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лиц,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знакомых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содержанием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документа.</w:t>
      </w:r>
    </w:p>
    <w:p w14:paraId="620830AF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6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Анонимные материалы направляются в правоохранительные органы с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сопроводительным письмом, в котором дается их описание (вид, количество, каким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способом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чем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исполнены,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каких слов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начинается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какими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заканчивается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текст,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наличие подписи и т.п.), а также обстоятельств, связанных с распространением,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обнаружением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получением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материалов.</w:t>
      </w:r>
    </w:p>
    <w:p w14:paraId="6F40849C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Анонимные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материалы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должны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сшиваться,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склеиваться,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них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разрешается</w:t>
      </w:r>
    </w:p>
    <w:p w14:paraId="192C491D" w14:textId="77777777" w:rsidR="003B6EB1" w:rsidRPr="003B6EB1" w:rsidRDefault="003B6EB1" w:rsidP="003B6EB1">
      <w:pPr>
        <w:pStyle w:val="ac"/>
        <w:ind w:right="271"/>
        <w:jc w:val="both"/>
      </w:pPr>
      <w:r w:rsidRPr="003B6EB1">
        <w:t>делать надписи, подчеркивать или обводить отдельные места в тексте, писать резолюции</w:t>
      </w:r>
      <w:r w:rsidRPr="003B6EB1">
        <w:rPr>
          <w:spacing w:val="-57"/>
        </w:rPr>
        <w:t xml:space="preserve"> </w:t>
      </w:r>
      <w:r w:rsidRPr="003B6EB1">
        <w:t>и указания.</w:t>
      </w:r>
      <w:r w:rsidRPr="003B6EB1">
        <w:rPr>
          <w:spacing w:val="-2"/>
        </w:rPr>
        <w:t xml:space="preserve"> </w:t>
      </w:r>
      <w:r w:rsidRPr="003B6EB1">
        <w:t>Такие</w:t>
      </w:r>
      <w:r w:rsidRPr="003B6EB1">
        <w:rPr>
          <w:spacing w:val="-3"/>
        </w:rPr>
        <w:t xml:space="preserve"> </w:t>
      </w:r>
      <w:r w:rsidRPr="003B6EB1">
        <w:t>материалы</w:t>
      </w:r>
      <w:r w:rsidRPr="003B6EB1">
        <w:rPr>
          <w:spacing w:val="-3"/>
        </w:rPr>
        <w:t xml:space="preserve"> </w:t>
      </w:r>
      <w:r w:rsidRPr="003B6EB1">
        <w:t>запрещается</w:t>
      </w:r>
      <w:r w:rsidRPr="003B6EB1">
        <w:rPr>
          <w:spacing w:val="-2"/>
        </w:rPr>
        <w:t xml:space="preserve"> </w:t>
      </w:r>
      <w:r w:rsidRPr="003B6EB1">
        <w:t>мять</w:t>
      </w:r>
      <w:r w:rsidRPr="003B6EB1">
        <w:rPr>
          <w:spacing w:val="-2"/>
        </w:rPr>
        <w:t xml:space="preserve"> </w:t>
      </w:r>
      <w:r w:rsidRPr="003B6EB1">
        <w:t>и</w:t>
      </w:r>
      <w:r w:rsidRPr="003B6EB1">
        <w:rPr>
          <w:spacing w:val="-3"/>
        </w:rPr>
        <w:t xml:space="preserve"> </w:t>
      </w:r>
      <w:r w:rsidRPr="003B6EB1">
        <w:t>сгибать.</w:t>
      </w:r>
      <w:r w:rsidRPr="003B6EB1">
        <w:rPr>
          <w:spacing w:val="-2"/>
        </w:rPr>
        <w:t xml:space="preserve"> </w:t>
      </w:r>
      <w:r w:rsidRPr="003B6EB1">
        <w:t>При</w:t>
      </w:r>
      <w:r w:rsidRPr="003B6EB1">
        <w:rPr>
          <w:spacing w:val="-2"/>
        </w:rPr>
        <w:t xml:space="preserve"> </w:t>
      </w:r>
      <w:r w:rsidRPr="003B6EB1">
        <w:t>написании</w:t>
      </w:r>
      <w:r w:rsidRPr="003B6EB1">
        <w:rPr>
          <w:spacing w:val="-2"/>
        </w:rPr>
        <w:t xml:space="preserve"> </w:t>
      </w:r>
      <w:r w:rsidRPr="003B6EB1">
        <w:t>резолюций</w:t>
      </w:r>
      <w:r w:rsidRPr="003B6EB1">
        <w:rPr>
          <w:spacing w:val="-4"/>
        </w:rPr>
        <w:t xml:space="preserve"> </w:t>
      </w:r>
      <w:r w:rsidRPr="003B6EB1">
        <w:t>и</w:t>
      </w:r>
    </w:p>
    <w:p w14:paraId="52FD9B80" w14:textId="77777777" w:rsidR="003B6EB1" w:rsidRPr="003B6EB1" w:rsidRDefault="003B6EB1" w:rsidP="003B6EB1">
      <w:pPr>
        <w:pStyle w:val="ac"/>
        <w:ind w:right="482"/>
        <w:jc w:val="both"/>
      </w:pPr>
      <w:r w:rsidRPr="003B6EB1">
        <w:t>другой</w:t>
      </w:r>
      <w:r w:rsidRPr="003B6EB1">
        <w:rPr>
          <w:spacing w:val="-4"/>
        </w:rPr>
        <w:t xml:space="preserve"> </w:t>
      </w:r>
      <w:r w:rsidRPr="003B6EB1">
        <w:t>информации</w:t>
      </w:r>
      <w:r w:rsidRPr="003B6EB1">
        <w:rPr>
          <w:spacing w:val="-5"/>
        </w:rPr>
        <w:t xml:space="preserve"> </w:t>
      </w:r>
      <w:r w:rsidRPr="003B6EB1">
        <w:t>на</w:t>
      </w:r>
      <w:r w:rsidRPr="003B6EB1">
        <w:rPr>
          <w:spacing w:val="-7"/>
        </w:rPr>
        <w:t xml:space="preserve"> </w:t>
      </w:r>
      <w:r w:rsidRPr="003B6EB1">
        <w:t>сопроводительных</w:t>
      </w:r>
      <w:r w:rsidRPr="003B6EB1">
        <w:rPr>
          <w:spacing w:val="-1"/>
        </w:rPr>
        <w:t xml:space="preserve"> </w:t>
      </w:r>
      <w:r w:rsidRPr="003B6EB1">
        <w:t>документах</w:t>
      </w:r>
      <w:r w:rsidRPr="003B6EB1">
        <w:rPr>
          <w:spacing w:val="-2"/>
        </w:rPr>
        <w:t xml:space="preserve"> </w:t>
      </w:r>
      <w:r w:rsidRPr="003B6EB1">
        <w:t>не</w:t>
      </w:r>
      <w:r w:rsidRPr="003B6EB1">
        <w:rPr>
          <w:spacing w:val="-4"/>
        </w:rPr>
        <w:t xml:space="preserve"> </w:t>
      </w:r>
      <w:r w:rsidRPr="003B6EB1">
        <w:t>должно</w:t>
      </w:r>
      <w:r w:rsidRPr="003B6EB1">
        <w:rPr>
          <w:spacing w:val="-3"/>
        </w:rPr>
        <w:t xml:space="preserve"> </w:t>
      </w:r>
      <w:r w:rsidRPr="003B6EB1">
        <w:t>оставаться</w:t>
      </w:r>
      <w:r w:rsidRPr="003B6EB1">
        <w:rPr>
          <w:spacing w:val="-57"/>
        </w:rPr>
        <w:t xml:space="preserve"> </w:t>
      </w:r>
      <w:r w:rsidRPr="003B6EB1">
        <w:t>продавленных следов на</w:t>
      </w:r>
      <w:r w:rsidRPr="003B6EB1">
        <w:rPr>
          <w:spacing w:val="-1"/>
        </w:rPr>
        <w:t xml:space="preserve"> </w:t>
      </w:r>
      <w:r w:rsidRPr="003B6EB1">
        <w:t>анонимных</w:t>
      </w:r>
      <w:r w:rsidRPr="003B6EB1">
        <w:rPr>
          <w:spacing w:val="1"/>
        </w:rPr>
        <w:t xml:space="preserve"> </w:t>
      </w:r>
      <w:r w:rsidRPr="003B6EB1">
        <w:t>материалах.</w:t>
      </w:r>
    </w:p>
    <w:p w14:paraId="66435FA7" w14:textId="77777777" w:rsidR="003B6EB1" w:rsidRPr="003B6EB1" w:rsidRDefault="003B6EB1" w:rsidP="003B6EB1">
      <w:pPr>
        <w:pStyle w:val="a7"/>
        <w:widowControl w:val="0"/>
        <w:numPr>
          <w:ilvl w:val="1"/>
          <w:numId w:val="2"/>
        </w:numPr>
        <w:tabs>
          <w:tab w:val="left" w:pos="343"/>
        </w:tabs>
        <w:autoSpaceDE w:val="0"/>
        <w:autoSpaceDN w:val="0"/>
        <w:spacing w:before="1" w:after="0" w:line="240" w:lineRule="auto"/>
        <w:ind w:left="342" w:hanging="24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B1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3B6E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при</w:t>
      </w:r>
      <w:r w:rsidRPr="003B6E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захвате</w:t>
      </w:r>
      <w:r w:rsidRPr="003B6E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заложников</w:t>
      </w:r>
    </w:p>
    <w:p w14:paraId="41B987EC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219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При захвате заложников необходимо незамедлительно сообщить в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правоохранительные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органы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сложившейся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школе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ситуации.</w:t>
      </w:r>
    </w:p>
    <w:p w14:paraId="05A0450D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1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ситуации,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когда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проявились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признаки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угрозы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захвата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заложники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вас,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постарайтесь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избежать попадания в их число. С этой целью немедленно покиньте опасную зону или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спрячьтесь.</w:t>
      </w:r>
    </w:p>
    <w:p w14:paraId="7085AECE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67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Спрятавшись, дождитесь ухода террористов и при первой возможности покиньте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убежище. Исключением являются ситуации, когда вы оказались в поле зрения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террористов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или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когда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высока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вероятность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встречи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ними.</w:t>
      </w:r>
    </w:p>
    <w:p w14:paraId="538FFFAF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2"/>
        </w:tabs>
        <w:autoSpaceDE w:val="0"/>
        <w:autoSpaceDN w:val="0"/>
        <w:spacing w:after="0" w:line="240" w:lineRule="auto"/>
        <w:ind w:left="5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вступайте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переговоры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террористами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собственной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инициативе.</w:t>
      </w:r>
    </w:p>
    <w:p w14:paraId="5650B750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8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Примите меры к беспрепятственному проходу (проезду) на объект сотрудников</w:t>
      </w:r>
      <w:r w:rsidRPr="003B6EB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правоохранительных органов,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МЧС,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автомашин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скорой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медицинской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помощи.</w:t>
      </w:r>
    </w:p>
    <w:p w14:paraId="719550A0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95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 прибытии сотрудников спецподразделений ФСБ и МВД окажите помощь в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получении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интересующей их</w:t>
      </w:r>
      <w:r w:rsidRPr="003B6E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информации.</w:t>
      </w:r>
    </w:p>
    <w:p w14:paraId="0842FECB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before="1" w:after="0" w:line="240" w:lineRule="auto"/>
        <w:ind w:right="85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При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необходимости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выполнять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требования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преступников,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это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связано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причинением ущерба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жизни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здоровью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людей,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спорьте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террористами.</w:t>
      </w:r>
    </w:p>
    <w:p w14:paraId="0D355E2F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43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Не допускать действий, которые могут спровоцировать нападающих к применению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оружия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 привести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 человеческим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жертвам.</w:t>
      </w:r>
    </w:p>
    <w:p w14:paraId="536AD989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4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Перенося лишения, оскорбления и унижения, не смотрите в глаза преступникам, не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ведите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себя вызывающе.</w:t>
      </w:r>
    </w:p>
    <w:p w14:paraId="452839E8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643"/>
        </w:tabs>
        <w:autoSpaceDE w:val="0"/>
        <w:autoSpaceDN w:val="0"/>
        <w:spacing w:after="0" w:line="240" w:lineRule="auto"/>
        <w:ind w:right="25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При необходимости совершить то или иное действие (сесть, встать, попить, сходить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lastRenderedPageBreak/>
        <w:t>туалет), спрашивайте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разрешение.</w:t>
      </w:r>
    </w:p>
    <w:p w14:paraId="33424AA8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643"/>
        </w:tabs>
        <w:autoSpaceDE w:val="0"/>
        <w:autoSpaceDN w:val="0"/>
        <w:spacing w:before="66" w:after="0" w:line="240" w:lineRule="auto"/>
        <w:ind w:left="642" w:hanging="5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ранены,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постарайтесь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двигаться.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Этим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сократите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потерю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крови. Помните: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ваша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цель —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остаться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живых.</w:t>
      </w:r>
    </w:p>
    <w:p w14:paraId="1136CC8D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643"/>
        </w:tabs>
        <w:autoSpaceDE w:val="0"/>
        <w:autoSpaceDN w:val="0"/>
        <w:spacing w:after="0" w:line="240" w:lineRule="auto"/>
        <w:ind w:right="48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Будьте внимательны, постарайтесь запомнить приметы преступников,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отличительные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черты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их лиц,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одежду,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имена,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клички,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возможные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шрамы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татуировки,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особенности речи и манеры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поведения, тематику</w:t>
      </w:r>
      <w:r w:rsidRPr="003B6E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разговоров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 т.д.</w:t>
      </w:r>
    </w:p>
    <w:p w14:paraId="7E51F591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643"/>
        </w:tabs>
        <w:autoSpaceDE w:val="0"/>
        <w:autoSpaceDN w:val="0"/>
        <w:spacing w:before="1" w:after="0" w:line="240" w:lineRule="auto"/>
        <w:ind w:right="107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Помните,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что,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получив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сообщение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вашем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захвате,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спецслужбы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уже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начали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действовать 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предпримут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все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необходимое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для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вашего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освобождения.</w:t>
      </w:r>
    </w:p>
    <w:p w14:paraId="2946AC4B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643"/>
        </w:tabs>
        <w:autoSpaceDE w:val="0"/>
        <w:autoSpaceDN w:val="0"/>
        <w:spacing w:after="0" w:line="240" w:lineRule="auto"/>
        <w:ind w:right="141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время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проведения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спецслужбами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операции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вашему</w:t>
      </w:r>
      <w:r w:rsidRPr="003B6E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освобождению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неукоснительно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соблюдайте следующие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требования:</w:t>
      </w:r>
    </w:p>
    <w:p w14:paraId="174C9363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лежите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полу</w:t>
      </w:r>
      <w:r w:rsidRPr="003B6E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лицом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вниз,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голову</w:t>
      </w:r>
      <w:r w:rsidRPr="003B6E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закройте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руками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двигайтесь;</w:t>
      </w:r>
    </w:p>
    <w:p w14:paraId="6FBF0425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right="33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ни в коем случае не бегите навстречу сотрудникам спецслужб или от них, так как они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могут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принять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вас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преступника;</w:t>
      </w:r>
    </w:p>
    <w:p w14:paraId="0E0EEEB7" w14:textId="77777777" w:rsidR="003B6EB1" w:rsidRPr="003B6EB1" w:rsidRDefault="003B6EB1" w:rsidP="003B6EB1">
      <w:pPr>
        <w:pStyle w:val="a7"/>
        <w:widowControl w:val="0"/>
        <w:numPr>
          <w:ilvl w:val="0"/>
          <w:numId w:val="1"/>
        </w:numPr>
        <w:tabs>
          <w:tab w:val="left" w:pos="402"/>
        </w:tabs>
        <w:autoSpaceDE w:val="0"/>
        <w:autoSpaceDN w:val="0"/>
        <w:spacing w:after="0" w:line="240" w:lineRule="auto"/>
        <w:ind w:left="4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есть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возможность,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держитесь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подальше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проемов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дверей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окон.</w:t>
      </w:r>
    </w:p>
    <w:p w14:paraId="6DE88BEA" w14:textId="77777777" w:rsidR="003B6EB1" w:rsidRPr="003B6EB1" w:rsidRDefault="003B6EB1" w:rsidP="003B6EB1">
      <w:pPr>
        <w:pStyle w:val="a7"/>
        <w:widowControl w:val="0"/>
        <w:numPr>
          <w:ilvl w:val="1"/>
          <w:numId w:val="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B1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3B6E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при</w:t>
      </w:r>
      <w:r w:rsidRPr="003B6E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стрельбе</w:t>
      </w:r>
    </w:p>
    <w:p w14:paraId="0D4C7B02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91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 вы услышали стрельбу на улице, не стойте у окна, даже если оно закрыто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занавеской.</w:t>
      </w:r>
    </w:p>
    <w:p w14:paraId="4A17BDE3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8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Передвигаясь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помещению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время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стрельбы,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поднимайтесь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выше уровня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подоконника.</w:t>
      </w:r>
    </w:p>
    <w:p w14:paraId="0BDC9638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разрешайте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школьникам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входить 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класс,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стороны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которого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слышны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выстрелы.</w:t>
      </w:r>
    </w:p>
    <w:p w14:paraId="287B9346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19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 стрельба застала вас на улице, ложитесь на землю и постарайтесь отползти за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укрытие (угол здания, клумба, остановка). Если такового поблизости нет, закройте голову</w:t>
      </w:r>
      <w:r w:rsidRPr="003B6EB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руками и лежите смирно. Когда все утихнет, вы сможете подняться и, изменив маршрут,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добраться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 места назначения.</w:t>
      </w:r>
    </w:p>
    <w:p w14:paraId="27CDAF5C" w14:textId="77777777" w:rsidR="003B6EB1" w:rsidRPr="003B6EB1" w:rsidRDefault="003B6EB1" w:rsidP="003B6EB1">
      <w:pPr>
        <w:pStyle w:val="a7"/>
        <w:widowControl w:val="0"/>
        <w:numPr>
          <w:ilvl w:val="1"/>
          <w:numId w:val="2"/>
        </w:numPr>
        <w:tabs>
          <w:tab w:val="left" w:pos="343"/>
        </w:tabs>
        <w:autoSpaceDE w:val="0"/>
        <w:autoSpaceDN w:val="0"/>
        <w:spacing w:before="1" w:after="0" w:line="240" w:lineRule="auto"/>
        <w:ind w:left="342" w:hanging="24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B1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3B6E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при</w:t>
      </w:r>
      <w:r w:rsidRPr="003B6EB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взрыве</w:t>
      </w:r>
      <w:r w:rsidRPr="003B6EB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здания</w:t>
      </w:r>
    </w:p>
    <w:p w14:paraId="18CD287A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30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 произошел взрыв, нужно немедленно лечь на пол, стараясь не оказаться вблизи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стеклянных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шкафов, витрин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 окон.</w:t>
      </w:r>
    </w:p>
    <w:p w14:paraId="119691D0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37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здание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стало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рушиться,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укрыться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можно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под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главными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стенами,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потому</w:t>
      </w:r>
      <w:r w:rsidRPr="003B6E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что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гибель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чаще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всего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несут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перегородки, потолки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люстры.</w:t>
      </w:r>
    </w:p>
    <w:p w14:paraId="58648299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131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Если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здание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«тряхнуло»,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надо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выходить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на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лестничные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клетки,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касаться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включенных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электроприборов.</w:t>
      </w:r>
    </w:p>
    <w:p w14:paraId="22F2FD9A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20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Оказавшись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темноте,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стоит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тут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же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зажигать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спички,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т.к.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могла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возникнуть утечка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газа.</w:t>
      </w:r>
    </w:p>
    <w:p w14:paraId="5EF7C480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6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Выходить из здания следует прижавшись спиной к стене, особенно если придется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спускаться по лестнице. При этом необходимо пригнуться, прикрыть голову руками,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поскольку</w:t>
      </w:r>
      <w:r w:rsidRPr="003B6E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сверху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могут посыпаться обломки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 стекла.</w:t>
      </w:r>
    </w:p>
    <w:p w14:paraId="623A4E3F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76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Оказавшись на улице, нужно отойти от здания. При этом необходимо следить за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карнизами и стенами, которые могут рухнуть. Важно быстро сориентироваться на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местности, т.к. при обрушении дома поднимается густая туча пыли, которая может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вызвать панику.</w:t>
      </w:r>
    </w:p>
    <w:p w14:paraId="71D8A85E" w14:textId="77777777" w:rsidR="003B6EB1" w:rsidRPr="003B6EB1" w:rsidRDefault="003B6EB1" w:rsidP="003B6EB1">
      <w:pPr>
        <w:pStyle w:val="a7"/>
        <w:widowControl w:val="0"/>
        <w:numPr>
          <w:ilvl w:val="1"/>
          <w:numId w:val="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B1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3B6EB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при</w:t>
      </w:r>
      <w:r w:rsidRPr="003B6E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получении</w:t>
      </w:r>
      <w:r w:rsidRPr="003B6EB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информации</w:t>
      </w:r>
      <w:r w:rsidRPr="003B6EB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об</w:t>
      </w:r>
      <w:r w:rsidRPr="003B6EB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b/>
          <w:sz w:val="24"/>
          <w:szCs w:val="24"/>
        </w:rPr>
        <w:t>эвакуации</w:t>
      </w:r>
    </w:p>
    <w:p w14:paraId="1FC0040E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82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Получив сообщение от администрации школы о начале эвакуации, соблюдайте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спокойствие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четко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выполняйте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мероприятия,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предусмотренные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планом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эвакуации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учащихся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 сотрудников.</w:t>
      </w:r>
    </w:p>
    <w:p w14:paraId="246841C3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Возьмите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личные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документы,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деньги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ценности.</w:t>
      </w:r>
    </w:p>
    <w:p w14:paraId="4EAFA3EA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Окажите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помощь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эвакуации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тем,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кому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это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необходимо.</w:t>
      </w:r>
    </w:p>
    <w:p w14:paraId="43302C30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98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Обязательно закройте на замок двери кабинетов, в которых находится ценная</w:t>
      </w:r>
      <w:r w:rsidRPr="003B6E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документация и дорогостоящее имущество — это защитит кабинет от возможного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проникновения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мародеров.</w:t>
      </w:r>
    </w:p>
    <w:p w14:paraId="2A1C01A9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before="1" w:after="0" w:line="240" w:lineRule="auto"/>
        <w:ind w:right="58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допускайте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паники,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истерики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и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спешки.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Помещение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покидайте</w:t>
      </w:r>
      <w:r w:rsidRPr="003B6E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организованно,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согласно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схеме</w:t>
      </w:r>
      <w:r w:rsidRPr="003B6E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путей эвакуации.</w:t>
      </w:r>
    </w:p>
    <w:p w14:paraId="0F786A2B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left="522" w:hanging="4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Возвращайтесь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покинутое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помещение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только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после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разрешения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ответственных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лиц.</w:t>
      </w:r>
    </w:p>
    <w:p w14:paraId="198DA8D3" w14:textId="77777777" w:rsidR="003B6EB1" w:rsidRPr="003B6EB1" w:rsidRDefault="003B6EB1" w:rsidP="003B6EB1">
      <w:pPr>
        <w:pStyle w:val="a7"/>
        <w:widowControl w:val="0"/>
        <w:numPr>
          <w:ilvl w:val="2"/>
          <w:numId w:val="2"/>
        </w:numPr>
        <w:tabs>
          <w:tab w:val="left" w:pos="523"/>
        </w:tabs>
        <w:autoSpaceDE w:val="0"/>
        <w:autoSpaceDN w:val="0"/>
        <w:spacing w:after="0" w:line="240" w:lineRule="auto"/>
        <w:ind w:right="29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Помните, что от согласованности и четкости ваших действий будет зависеть жизнь и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здоровье</w:t>
      </w:r>
      <w:r w:rsidRPr="003B6E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многих</w:t>
      </w:r>
      <w:r w:rsidRPr="003B6E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людей.</w:t>
      </w:r>
    </w:p>
    <w:p w14:paraId="63BD4568" w14:textId="77777777" w:rsidR="003B6EB1" w:rsidRPr="003B6EB1" w:rsidRDefault="003B6EB1" w:rsidP="003B6EB1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92"/>
        <w:jc w:val="both"/>
        <w:rPr>
          <w:rFonts w:ascii="Times New Roman" w:hAnsi="Times New Roman" w:cs="Times New Roman"/>
          <w:sz w:val="24"/>
          <w:szCs w:val="24"/>
        </w:rPr>
      </w:pPr>
    </w:p>
    <w:p w14:paraId="1569BE55" w14:textId="77777777" w:rsidR="003B6EB1" w:rsidRPr="003B6EB1" w:rsidRDefault="003B6EB1" w:rsidP="003B6EB1">
      <w:pPr>
        <w:pStyle w:val="ac"/>
        <w:ind w:left="0" w:right="143"/>
        <w:jc w:val="center"/>
        <w:rPr>
          <w:b/>
        </w:rPr>
      </w:pPr>
      <w:r w:rsidRPr="003B6EB1">
        <w:tab/>
      </w:r>
      <w:r w:rsidRPr="003B6EB1">
        <w:rPr>
          <w:b/>
        </w:rPr>
        <w:t>Памятка для учеников</w:t>
      </w:r>
    </w:p>
    <w:p w14:paraId="14B77C5A" w14:textId="77777777" w:rsidR="003B6EB1" w:rsidRPr="003B6EB1" w:rsidRDefault="003B6EB1" w:rsidP="003B6EB1">
      <w:pPr>
        <w:tabs>
          <w:tab w:val="left" w:pos="2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B1">
        <w:rPr>
          <w:rFonts w:ascii="Times New Roman" w:hAnsi="Times New Roman" w:cs="Times New Roman"/>
          <w:b/>
          <w:sz w:val="24"/>
          <w:szCs w:val="24"/>
        </w:rPr>
        <w:t>Как действовать в случае теракта в школе</w:t>
      </w:r>
    </w:p>
    <w:p w14:paraId="5E2A4862" w14:textId="77777777" w:rsidR="003B6EB1" w:rsidRPr="003B6EB1" w:rsidRDefault="003B6EB1" w:rsidP="003B6EB1">
      <w:pPr>
        <w:tabs>
          <w:tab w:val="left" w:pos="21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7C094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1. Если рядом с тобой находится учитель, следуй его инструкциям.</w:t>
      </w:r>
    </w:p>
    <w:p w14:paraId="6B13B399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 2. Прячься под партами, столами, постарайся сидеть тихо и не паниковать. </w:t>
      </w:r>
    </w:p>
    <w:p w14:paraId="6DDDD982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3. На случай штурма пригнись к полу – как можно ниже по отношению к окнам. </w:t>
      </w:r>
    </w:p>
    <w:p w14:paraId="72EE43D7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4. Если ты находишься в коридоре, холле или спортзале, постарайся найти помещение, в котором можно закрыться. Там нужно сидеть тихо, не звать на помощь. </w:t>
      </w:r>
    </w:p>
    <w:p w14:paraId="39AD736F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5. Если удалось спрятаться, свяжись со спасателями по номеру «112», «02», позвони родителям. Скажи, где ты находишься. </w:t>
      </w:r>
    </w:p>
    <w:p w14:paraId="4E324B8E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6. При стрельбе или взрыве падай на пол и прикрой голову руками. Если есть возможность – скройся за крепкими предметами – опрокинь шкаф, стол и спрячься за ними. </w:t>
      </w:r>
    </w:p>
    <w:p w14:paraId="7A896571" w14:textId="77777777" w:rsidR="003B6EB1" w:rsidRPr="003B6EB1" w:rsidRDefault="003B6EB1" w:rsidP="003B6EB1">
      <w:pPr>
        <w:pStyle w:val="ac"/>
        <w:ind w:right="479"/>
        <w:jc w:val="both"/>
      </w:pPr>
      <w:r w:rsidRPr="003B6EB1">
        <w:t>7 При первых признаках газовой атаки приложить к носу и рту носовой платок или</w:t>
      </w:r>
      <w:r w:rsidRPr="003B6EB1">
        <w:rPr>
          <w:spacing w:val="1"/>
        </w:rPr>
        <w:t xml:space="preserve"> </w:t>
      </w:r>
      <w:r w:rsidRPr="003B6EB1">
        <w:t>любую другую ткань или часть одежды, по возможности, смоченную водой, соком или</w:t>
      </w:r>
      <w:r w:rsidRPr="003B6EB1">
        <w:rPr>
          <w:spacing w:val="-58"/>
        </w:rPr>
        <w:t xml:space="preserve"> </w:t>
      </w:r>
      <w:r w:rsidRPr="003B6EB1">
        <w:t>другой</w:t>
      </w:r>
      <w:r w:rsidRPr="003B6EB1">
        <w:rPr>
          <w:spacing w:val="-1"/>
        </w:rPr>
        <w:t xml:space="preserve"> </w:t>
      </w:r>
      <w:r w:rsidRPr="003B6EB1">
        <w:t>жидкостью;</w:t>
      </w:r>
    </w:p>
    <w:p w14:paraId="04059E9C" w14:textId="77777777" w:rsidR="003B6EB1" w:rsidRPr="003B6EB1" w:rsidRDefault="003B6EB1" w:rsidP="003B6EB1">
      <w:pPr>
        <w:pStyle w:val="ac"/>
        <w:ind w:right="504"/>
        <w:jc w:val="both"/>
      </w:pPr>
      <w:r w:rsidRPr="003B6EB1">
        <w:t xml:space="preserve">8 При штурме здания лечь на пол лицом вниз и, прикрыв голову руками, не </w:t>
      </w:r>
      <w:proofErr w:type="gramStart"/>
      <w:r w:rsidRPr="003B6EB1">
        <w:t>двигаться;</w:t>
      </w:r>
      <w:r w:rsidRPr="003B6EB1">
        <w:rPr>
          <w:spacing w:val="-57"/>
        </w:rPr>
        <w:t xml:space="preserve"> </w:t>
      </w:r>
      <w:r w:rsidRPr="003B6EB1">
        <w:rPr>
          <w:spacing w:val="-3"/>
        </w:rPr>
        <w:t xml:space="preserve"> </w:t>
      </w:r>
      <w:r w:rsidRPr="003B6EB1">
        <w:t>если</w:t>
      </w:r>
      <w:proofErr w:type="gramEnd"/>
      <w:r w:rsidRPr="003B6EB1">
        <w:t xml:space="preserve"> есть</w:t>
      </w:r>
      <w:r w:rsidRPr="003B6EB1">
        <w:rPr>
          <w:spacing w:val="1"/>
        </w:rPr>
        <w:t xml:space="preserve"> </w:t>
      </w:r>
      <w:r w:rsidRPr="003B6EB1">
        <w:t>возможность</w:t>
      </w:r>
      <w:r w:rsidRPr="003B6EB1">
        <w:rPr>
          <w:spacing w:val="2"/>
        </w:rPr>
        <w:t xml:space="preserve"> </w:t>
      </w:r>
      <w:r w:rsidRPr="003B6EB1">
        <w:t>– держаться</w:t>
      </w:r>
      <w:r w:rsidRPr="003B6EB1">
        <w:rPr>
          <w:spacing w:val="-1"/>
        </w:rPr>
        <w:t xml:space="preserve"> </w:t>
      </w:r>
      <w:r w:rsidRPr="003B6EB1">
        <w:t>подальше</w:t>
      </w:r>
      <w:r w:rsidRPr="003B6EB1">
        <w:rPr>
          <w:spacing w:val="-1"/>
        </w:rPr>
        <w:t xml:space="preserve"> </w:t>
      </w:r>
      <w:r w:rsidRPr="003B6EB1">
        <w:t>от</w:t>
      </w:r>
      <w:r w:rsidRPr="003B6EB1">
        <w:rPr>
          <w:spacing w:val="-1"/>
        </w:rPr>
        <w:t xml:space="preserve"> </w:t>
      </w:r>
      <w:r w:rsidRPr="003B6EB1">
        <w:t>проемов дверей</w:t>
      </w:r>
      <w:r w:rsidRPr="003B6EB1">
        <w:rPr>
          <w:spacing w:val="-1"/>
        </w:rPr>
        <w:t xml:space="preserve"> </w:t>
      </w:r>
      <w:r w:rsidRPr="003B6EB1">
        <w:t>и окон;</w:t>
      </w:r>
    </w:p>
    <w:p w14:paraId="66A27234" w14:textId="77777777" w:rsidR="003B6EB1" w:rsidRPr="003B6EB1" w:rsidRDefault="003B6EB1" w:rsidP="003B6EB1">
      <w:pPr>
        <w:pStyle w:val="ac"/>
        <w:ind w:right="349"/>
        <w:jc w:val="both"/>
      </w:pPr>
      <w:r w:rsidRPr="003B6EB1">
        <w:t>9</w:t>
      </w:r>
      <w:r w:rsidRPr="003B6EB1">
        <w:rPr>
          <w:spacing w:val="-3"/>
        </w:rPr>
        <w:t xml:space="preserve"> </w:t>
      </w:r>
      <w:r w:rsidRPr="003B6EB1">
        <w:t>Ни</w:t>
      </w:r>
      <w:r w:rsidRPr="003B6EB1">
        <w:rPr>
          <w:spacing w:val="-1"/>
        </w:rPr>
        <w:t xml:space="preserve"> </w:t>
      </w:r>
      <w:r w:rsidRPr="003B6EB1">
        <w:t>в</w:t>
      </w:r>
      <w:r w:rsidRPr="003B6EB1">
        <w:rPr>
          <w:spacing w:val="-2"/>
        </w:rPr>
        <w:t xml:space="preserve"> </w:t>
      </w:r>
      <w:r w:rsidRPr="003B6EB1">
        <w:t>коем</w:t>
      </w:r>
      <w:r w:rsidRPr="003B6EB1">
        <w:rPr>
          <w:spacing w:val="-3"/>
        </w:rPr>
        <w:t xml:space="preserve"> </w:t>
      </w:r>
      <w:r w:rsidRPr="003B6EB1">
        <w:t>случае</w:t>
      </w:r>
      <w:r w:rsidRPr="003B6EB1">
        <w:rPr>
          <w:spacing w:val="-2"/>
        </w:rPr>
        <w:t xml:space="preserve"> </w:t>
      </w:r>
      <w:r w:rsidRPr="003B6EB1">
        <w:t>не</w:t>
      </w:r>
      <w:r w:rsidRPr="003B6EB1">
        <w:rPr>
          <w:spacing w:val="-2"/>
        </w:rPr>
        <w:t xml:space="preserve"> </w:t>
      </w:r>
      <w:r w:rsidRPr="003B6EB1">
        <w:t>бежать навстречу</w:t>
      </w:r>
      <w:r w:rsidRPr="003B6EB1">
        <w:rPr>
          <w:spacing w:val="-6"/>
        </w:rPr>
        <w:t xml:space="preserve"> </w:t>
      </w:r>
      <w:r w:rsidRPr="003B6EB1">
        <w:t>сотрудникам</w:t>
      </w:r>
      <w:r w:rsidRPr="003B6EB1">
        <w:rPr>
          <w:spacing w:val="-2"/>
        </w:rPr>
        <w:t xml:space="preserve"> </w:t>
      </w:r>
      <w:r w:rsidRPr="003B6EB1">
        <w:t>спецслужб</w:t>
      </w:r>
      <w:r w:rsidRPr="003B6EB1">
        <w:rPr>
          <w:spacing w:val="-1"/>
        </w:rPr>
        <w:t xml:space="preserve"> </w:t>
      </w:r>
      <w:r w:rsidRPr="003B6EB1">
        <w:t>или</w:t>
      </w:r>
      <w:r w:rsidRPr="003B6EB1">
        <w:rPr>
          <w:spacing w:val="-1"/>
        </w:rPr>
        <w:t xml:space="preserve"> </w:t>
      </w:r>
      <w:r w:rsidRPr="003B6EB1">
        <w:t>от</w:t>
      </w:r>
      <w:r w:rsidRPr="003B6EB1">
        <w:rPr>
          <w:spacing w:val="-1"/>
        </w:rPr>
        <w:t xml:space="preserve"> </w:t>
      </w:r>
      <w:r w:rsidRPr="003B6EB1">
        <w:t>них,</w:t>
      </w:r>
      <w:r w:rsidRPr="003B6EB1">
        <w:rPr>
          <w:spacing w:val="-4"/>
        </w:rPr>
        <w:t xml:space="preserve"> </w:t>
      </w:r>
      <w:r w:rsidRPr="003B6EB1">
        <w:t>так</w:t>
      </w:r>
      <w:r w:rsidRPr="003B6EB1">
        <w:rPr>
          <w:spacing w:val="-1"/>
        </w:rPr>
        <w:t xml:space="preserve"> </w:t>
      </w:r>
      <w:r w:rsidRPr="003B6EB1">
        <w:t>как</w:t>
      </w:r>
      <w:r w:rsidRPr="003B6EB1">
        <w:rPr>
          <w:spacing w:val="-1"/>
        </w:rPr>
        <w:t xml:space="preserve"> </w:t>
      </w:r>
      <w:r w:rsidRPr="003B6EB1">
        <w:t>они</w:t>
      </w:r>
      <w:r w:rsidRPr="003B6EB1">
        <w:rPr>
          <w:spacing w:val="-57"/>
        </w:rPr>
        <w:t xml:space="preserve"> </w:t>
      </w:r>
      <w:r w:rsidRPr="003B6EB1">
        <w:t>могут</w:t>
      </w:r>
      <w:r w:rsidRPr="003B6EB1">
        <w:rPr>
          <w:spacing w:val="-1"/>
        </w:rPr>
        <w:t xml:space="preserve"> </w:t>
      </w:r>
      <w:r w:rsidRPr="003B6EB1">
        <w:t>принять</w:t>
      </w:r>
      <w:r w:rsidRPr="003B6EB1">
        <w:rPr>
          <w:spacing w:val="-1"/>
        </w:rPr>
        <w:t xml:space="preserve"> </w:t>
      </w:r>
      <w:r w:rsidRPr="003B6EB1">
        <w:t>заложника</w:t>
      </w:r>
      <w:r w:rsidRPr="003B6EB1">
        <w:rPr>
          <w:spacing w:val="1"/>
        </w:rPr>
        <w:t xml:space="preserve"> </w:t>
      </w:r>
      <w:r w:rsidRPr="003B6EB1">
        <w:t>за</w:t>
      </w:r>
      <w:r w:rsidRPr="003B6EB1">
        <w:rPr>
          <w:spacing w:val="-1"/>
        </w:rPr>
        <w:t xml:space="preserve"> </w:t>
      </w:r>
      <w:r w:rsidRPr="003B6EB1">
        <w:t>террориста.</w:t>
      </w:r>
    </w:p>
    <w:p w14:paraId="01042330" w14:textId="77777777" w:rsidR="003B6EB1" w:rsidRPr="003B6EB1" w:rsidRDefault="003B6EB1" w:rsidP="003B6EB1">
      <w:pPr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>10 После освобождения не покидай самостоятельно помещение, ведь есть риск получить случайное ранение</w:t>
      </w:r>
    </w:p>
    <w:p w14:paraId="16C6AA4D" w14:textId="77777777" w:rsidR="003B6EB1" w:rsidRPr="003B6EB1" w:rsidRDefault="003B6EB1" w:rsidP="003B6EB1">
      <w:pPr>
        <w:tabs>
          <w:tab w:val="left" w:pos="523"/>
        </w:tabs>
        <w:ind w:left="-318" w:right="915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    11.Если вы услышали стрельбу на улице, не стойте у окна, даже </w:t>
      </w:r>
      <w:proofErr w:type="gramStart"/>
      <w:r w:rsidRPr="003B6EB1">
        <w:rPr>
          <w:rFonts w:ascii="Times New Roman" w:hAnsi="Times New Roman" w:cs="Times New Roman"/>
          <w:sz w:val="24"/>
          <w:szCs w:val="24"/>
        </w:rPr>
        <w:t>если  оно</w:t>
      </w:r>
      <w:proofErr w:type="gramEnd"/>
      <w:r w:rsidRPr="003B6EB1">
        <w:rPr>
          <w:rFonts w:ascii="Times New Roman" w:hAnsi="Times New Roman" w:cs="Times New Roman"/>
          <w:sz w:val="24"/>
          <w:szCs w:val="24"/>
        </w:rPr>
        <w:t xml:space="preserve"> закрыто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          </w:t>
      </w:r>
    </w:p>
    <w:p w14:paraId="5E8018D9" w14:textId="77777777" w:rsidR="003B6EB1" w:rsidRPr="003B6EB1" w:rsidRDefault="003B6EB1" w:rsidP="003B6EB1">
      <w:pPr>
        <w:tabs>
          <w:tab w:val="left" w:pos="523"/>
        </w:tabs>
        <w:ind w:left="-318" w:right="915"/>
        <w:jc w:val="both"/>
        <w:rPr>
          <w:rFonts w:ascii="Times New Roman" w:hAnsi="Times New Roman" w:cs="Times New Roman"/>
          <w:sz w:val="24"/>
          <w:szCs w:val="24"/>
        </w:rPr>
      </w:pP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        </w:t>
      </w:r>
      <w:r w:rsidRPr="003B6EB1">
        <w:rPr>
          <w:rFonts w:ascii="Times New Roman" w:hAnsi="Times New Roman" w:cs="Times New Roman"/>
          <w:sz w:val="24"/>
          <w:szCs w:val="24"/>
        </w:rPr>
        <w:t>занавеской.</w:t>
      </w:r>
    </w:p>
    <w:p w14:paraId="7346301B" w14:textId="77777777" w:rsidR="003B6EB1" w:rsidRPr="003B6EB1" w:rsidRDefault="003B6EB1" w:rsidP="003B6EB1">
      <w:pPr>
        <w:tabs>
          <w:tab w:val="left" w:pos="523"/>
        </w:tabs>
        <w:ind w:left="-318" w:right="82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B6EB1">
        <w:rPr>
          <w:rFonts w:ascii="Times New Roman" w:hAnsi="Times New Roman" w:cs="Times New Roman"/>
          <w:sz w:val="24"/>
          <w:szCs w:val="24"/>
        </w:rPr>
        <w:t xml:space="preserve">      12.Передвигаясь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помещению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во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время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стрельбы,</w:t>
      </w:r>
      <w:r w:rsidRPr="003B6E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не</w:t>
      </w:r>
      <w:r w:rsidRPr="003B6E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B6EB1">
        <w:rPr>
          <w:rFonts w:ascii="Times New Roman" w:hAnsi="Times New Roman" w:cs="Times New Roman"/>
          <w:sz w:val="24"/>
          <w:szCs w:val="24"/>
        </w:rPr>
        <w:t>поднимайтесь</w:t>
      </w: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</w:p>
    <w:p w14:paraId="66B07A49" w14:textId="77777777" w:rsidR="003B6EB1" w:rsidRPr="003B6EB1" w:rsidRDefault="003B6EB1" w:rsidP="003B6EB1">
      <w:pPr>
        <w:tabs>
          <w:tab w:val="left" w:pos="523"/>
        </w:tabs>
        <w:ind w:left="-318" w:right="824"/>
        <w:jc w:val="both"/>
        <w:rPr>
          <w:rFonts w:ascii="Times New Roman" w:hAnsi="Times New Roman" w:cs="Times New Roman"/>
          <w:sz w:val="24"/>
          <w:szCs w:val="24"/>
        </w:rPr>
        <w:sectPr w:rsidR="003B6EB1" w:rsidRPr="003B6EB1" w:rsidSect="003B124F">
          <w:pgSz w:w="11910" w:h="16840"/>
          <w:pgMar w:top="1038" w:right="743" w:bottom="278" w:left="851" w:header="720" w:footer="720" w:gutter="0"/>
          <w:cols w:space="720"/>
        </w:sectPr>
      </w:pPr>
      <w:r w:rsidRPr="003B6EB1">
        <w:rPr>
          <w:rFonts w:ascii="Times New Roman" w:hAnsi="Times New Roman" w:cs="Times New Roman"/>
          <w:spacing w:val="-5"/>
          <w:sz w:val="24"/>
          <w:szCs w:val="24"/>
        </w:rPr>
        <w:t xml:space="preserve">   </w:t>
      </w:r>
      <w:r w:rsidRPr="003B6EB1">
        <w:rPr>
          <w:rFonts w:ascii="Times New Roman" w:hAnsi="Times New Roman" w:cs="Times New Roman"/>
          <w:sz w:val="24"/>
          <w:szCs w:val="24"/>
        </w:rPr>
        <w:t>выше уровня</w:t>
      </w:r>
      <w:r w:rsidRPr="003B6EB1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3B6EB1">
        <w:rPr>
          <w:rFonts w:ascii="Times New Roman" w:hAnsi="Times New Roman" w:cs="Times New Roman"/>
          <w:sz w:val="24"/>
          <w:szCs w:val="24"/>
        </w:rPr>
        <w:t xml:space="preserve"> подоконника</w:t>
      </w:r>
    </w:p>
    <w:p w14:paraId="3CB5E22E" w14:textId="1B5033BD" w:rsidR="00335BDF" w:rsidRPr="003B6EB1" w:rsidRDefault="00335BDF" w:rsidP="003B6EB1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sectPr w:rsidR="00335BDF" w:rsidRPr="003B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3924"/>
    <w:multiLevelType w:val="hybridMultilevel"/>
    <w:tmpl w:val="AC5CB5F4"/>
    <w:lvl w:ilvl="0" w:tplc="C35AC762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209A6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90847D72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E2F8D4BC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ADF86E6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41364146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68340E48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3F8E96E0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8182F87C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6BDA626F"/>
    <w:multiLevelType w:val="multilevel"/>
    <w:tmpl w:val="673E0F86"/>
    <w:lvl w:ilvl="0">
      <w:start w:val="2"/>
      <w:numFmt w:val="upperRoman"/>
      <w:lvlText w:val="%1."/>
      <w:lvlJc w:val="left"/>
      <w:pPr>
        <w:ind w:left="733" w:hanging="307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420"/>
      </w:pPr>
      <w:rPr>
        <w:rFonts w:hint="default"/>
        <w:lang w:val="ru-RU" w:eastAsia="en-US" w:bidi="ar-SA"/>
      </w:rPr>
    </w:lvl>
  </w:abstractNum>
  <w:num w:numId="1" w16cid:durableId="1250502330">
    <w:abstractNumId w:val="0"/>
  </w:num>
  <w:num w:numId="2" w16cid:durableId="175088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B1"/>
    <w:rsid w:val="002A69FA"/>
    <w:rsid w:val="00335BDF"/>
    <w:rsid w:val="003B124F"/>
    <w:rsid w:val="003B6EB1"/>
    <w:rsid w:val="00471D39"/>
    <w:rsid w:val="00507C6C"/>
    <w:rsid w:val="00B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29B6"/>
  <w15:chartTrackingRefBased/>
  <w15:docId w15:val="{8770A035-863C-44B8-8BB7-07F3AE69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E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E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6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6E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6E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6E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6E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6E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6E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6E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6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6EB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B6E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6E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6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6E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6EB1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B6EB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B6EB1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B6EB1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1230</Words>
  <Characters>7015</Characters>
  <Application>Microsoft Office Word</Application>
  <DocSecurity>0</DocSecurity>
  <Lines>58</Lines>
  <Paragraphs>16</Paragraphs>
  <ScaleCrop>false</ScaleCrop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Калимуллина</dc:creator>
  <cp:keywords/>
  <dc:description/>
  <cp:lastModifiedBy>Алсу Калимуллина</cp:lastModifiedBy>
  <cp:revision>2</cp:revision>
  <cp:lastPrinted>2025-10-01T10:01:00Z</cp:lastPrinted>
  <dcterms:created xsi:type="dcterms:W3CDTF">2025-10-01T09:52:00Z</dcterms:created>
  <dcterms:modified xsi:type="dcterms:W3CDTF">2025-10-01T10:52:00Z</dcterms:modified>
</cp:coreProperties>
</file>